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9F1" w:rsidRDefault="007E49F1" w:rsidP="007E49F1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#S2-127BIS</w:t>
      </w:r>
      <w:r>
        <w:rPr>
          <w:rFonts w:ascii="Arial" w:hAnsi="Arial" w:cs="Arial"/>
          <w:b/>
          <w:bCs/>
          <w:sz w:val="24"/>
        </w:rPr>
        <w:tab/>
        <w:t>S2-184707</w:t>
      </w:r>
    </w:p>
    <w:p w:rsidR="007E49F1" w:rsidRDefault="007E49F1" w:rsidP="007E49F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28 May - 01 June, 2018, Newport Beach, California, USA</w:t>
      </w:r>
    </w:p>
    <w:p w:rsidR="007E49F1" w:rsidRPr="007E49F1" w:rsidRDefault="007E49F1" w:rsidP="007E49F1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</w:p>
    <w:p w:rsidR="004C1C2D" w:rsidRPr="004C1C2D" w:rsidRDefault="0092129E" w:rsidP="004C1C2D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WG3 Meeting </w:t>
      </w:r>
      <w:r w:rsidR="008D7E7A">
        <w:rPr>
          <w:rFonts w:ascii="Arial" w:hAnsi="Arial" w:cs="Arial"/>
          <w:b/>
          <w:sz w:val="22"/>
          <w:szCs w:val="22"/>
          <w:lang w:val="en-US"/>
        </w:rPr>
        <w:t>SA3</w:t>
      </w:r>
      <w:r w:rsidR="00C36C6C">
        <w:rPr>
          <w:rFonts w:ascii="Arial" w:hAnsi="Arial" w:cs="Arial"/>
          <w:b/>
          <w:sz w:val="22"/>
          <w:szCs w:val="22"/>
          <w:lang w:val="en-US"/>
        </w:rPr>
        <w:t>#91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81D28">
        <w:rPr>
          <w:rFonts w:ascii="Arial" w:hAnsi="Arial" w:cs="Arial"/>
          <w:b/>
          <w:bCs/>
          <w:sz w:val="22"/>
        </w:rPr>
        <w:t xml:space="preserve"> </w:t>
      </w:r>
      <w:r w:rsidR="00D74CFB">
        <w:rPr>
          <w:rFonts w:ascii="Arial" w:hAnsi="Arial" w:cs="Arial"/>
          <w:b/>
          <w:bCs/>
          <w:sz w:val="22"/>
        </w:rPr>
        <w:tab/>
      </w:r>
      <w:r w:rsidR="004C1C2D" w:rsidRPr="004C1C2D">
        <w:rPr>
          <w:rFonts w:ascii="Arial" w:hAnsi="Arial" w:cs="Arial"/>
          <w:b/>
          <w:bCs/>
          <w:sz w:val="22"/>
        </w:rPr>
        <w:t xml:space="preserve">Tdoc </w:t>
      </w:r>
      <w:r w:rsidR="00C36C6C">
        <w:rPr>
          <w:rFonts w:ascii="Arial" w:hAnsi="Arial" w:cs="Arial"/>
          <w:b/>
          <w:bCs/>
          <w:sz w:val="22"/>
          <w:szCs w:val="22"/>
        </w:rPr>
        <w:t>S3-18</w:t>
      </w:r>
      <w:r w:rsidR="0097720C">
        <w:rPr>
          <w:rFonts w:ascii="Arial" w:hAnsi="Arial" w:cs="Arial"/>
          <w:b/>
          <w:bCs/>
          <w:sz w:val="22"/>
          <w:szCs w:val="22"/>
        </w:rPr>
        <w:t>1</w:t>
      </w:r>
      <w:r w:rsidR="00AB2B12">
        <w:rPr>
          <w:rFonts w:ascii="Arial" w:hAnsi="Arial" w:cs="Arial"/>
          <w:b/>
          <w:bCs/>
          <w:sz w:val="22"/>
          <w:szCs w:val="22"/>
        </w:rPr>
        <w:t>4</w:t>
      </w:r>
      <w:r w:rsidR="00805CBD">
        <w:rPr>
          <w:rFonts w:ascii="Arial" w:hAnsi="Arial" w:cs="Arial"/>
          <w:b/>
          <w:bCs/>
          <w:sz w:val="22"/>
          <w:szCs w:val="22"/>
        </w:rPr>
        <w:t>94</w:t>
      </w:r>
    </w:p>
    <w:p w:rsidR="004C1C2D" w:rsidRPr="004C1C2D" w:rsidRDefault="00C36C6C" w:rsidP="004C1C2D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Belgrade</w:t>
      </w:r>
      <w:r w:rsidR="0092129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SE, 16-20</w:t>
      </w:r>
      <w:r w:rsidR="00D74CF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April, </w:t>
      </w:r>
      <w:r w:rsidR="00D74CFB">
        <w:rPr>
          <w:rFonts w:ascii="Arial" w:hAnsi="Arial" w:cs="Arial"/>
          <w:b/>
          <w:bCs/>
          <w:sz w:val="22"/>
        </w:rPr>
        <w:t>2018</w:t>
      </w:r>
      <w:r w:rsidR="004C1C2D" w:rsidRPr="004C1C2D">
        <w:rPr>
          <w:rFonts w:ascii="Arial" w:hAnsi="Arial" w:cs="Arial"/>
          <w:b/>
          <w:bCs/>
          <w:sz w:val="22"/>
        </w:rPr>
        <w:t>.</w:t>
      </w:r>
    </w:p>
    <w:p w:rsidR="004C1C2D" w:rsidRPr="004C1C2D" w:rsidRDefault="004C1C2D" w:rsidP="004C1C2D">
      <w:pPr>
        <w:spacing w:after="0"/>
        <w:rPr>
          <w:rFonts w:ascii="Arial" w:hAnsi="Arial" w:cs="Arial"/>
          <w:lang w:val="es-ES"/>
        </w:rPr>
      </w:pPr>
    </w:p>
    <w:p w:rsidR="00E81D28" w:rsidRPr="004C1C2D" w:rsidRDefault="004C1C2D" w:rsidP="00E81D2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C1C2D">
        <w:rPr>
          <w:rFonts w:ascii="Arial" w:hAnsi="Arial" w:cs="Arial"/>
          <w:b/>
        </w:rPr>
        <w:t>Title:</w:t>
      </w:r>
      <w:r w:rsidRPr="004C1C2D">
        <w:rPr>
          <w:rFonts w:ascii="Arial" w:hAnsi="Arial" w:cs="Arial"/>
          <w:b/>
        </w:rPr>
        <w:tab/>
      </w:r>
      <w:r w:rsidR="00AB2B12">
        <w:rPr>
          <w:rFonts w:ascii="Arial" w:hAnsi="Arial" w:cs="Arial"/>
          <w:b/>
        </w:rPr>
        <w:t xml:space="preserve">LS on </w:t>
      </w:r>
      <w:r w:rsidR="00EC469C">
        <w:rPr>
          <w:rFonts w:ascii="Arial" w:hAnsi="Arial" w:cs="Arial"/>
          <w:b/>
        </w:rPr>
        <w:t>AUSF/</w:t>
      </w:r>
      <w:r w:rsidR="00805CBD">
        <w:rPr>
          <w:rFonts w:ascii="Arial" w:hAnsi="Arial" w:cs="Arial"/>
          <w:b/>
        </w:rPr>
        <w:t xml:space="preserve">UDM </w:t>
      </w:r>
      <w:r w:rsidR="00E2254F">
        <w:rPr>
          <w:rFonts w:ascii="Arial" w:hAnsi="Arial" w:cs="Arial"/>
          <w:b/>
        </w:rPr>
        <w:t xml:space="preserve">instance </w:t>
      </w:r>
      <w:r w:rsidR="00C35BC6">
        <w:rPr>
          <w:rFonts w:ascii="Arial" w:hAnsi="Arial" w:cs="Arial"/>
          <w:b/>
        </w:rPr>
        <w:t>s</w:t>
      </w:r>
      <w:r w:rsidR="00805CBD">
        <w:rPr>
          <w:rFonts w:ascii="Arial" w:hAnsi="Arial" w:cs="Arial"/>
          <w:b/>
        </w:rPr>
        <w:t>election and SUCI parameters</w:t>
      </w:r>
    </w:p>
    <w:p w:rsidR="00C36C6C" w:rsidRPr="00AB2B12" w:rsidRDefault="00C36C6C" w:rsidP="004C1C2D">
      <w:pPr>
        <w:spacing w:after="60"/>
        <w:ind w:left="1985" w:hanging="1985"/>
        <w:rPr>
          <w:rFonts w:ascii="Arial" w:hAnsi="Arial" w:cs="Arial"/>
          <w:b/>
        </w:rPr>
      </w:pPr>
      <w:r w:rsidRPr="00C36C6C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Release:</w:t>
      </w:r>
      <w:r w:rsidRPr="004C1C2D">
        <w:rPr>
          <w:rFonts w:ascii="Arial" w:hAnsi="Arial" w:cs="Arial"/>
          <w:bCs/>
        </w:rPr>
        <w:tab/>
      </w:r>
      <w:r w:rsidR="00D74CFB">
        <w:rPr>
          <w:rFonts w:ascii="Arial" w:hAnsi="Arial" w:cs="Arial"/>
          <w:bCs/>
          <w:color w:val="000000"/>
        </w:rPr>
        <w:t>Rel-15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Work Item:</w:t>
      </w:r>
      <w:r w:rsidRPr="004C1C2D">
        <w:rPr>
          <w:rFonts w:ascii="Arial" w:hAnsi="Arial" w:cs="Arial"/>
          <w:bCs/>
        </w:rPr>
        <w:tab/>
      </w:r>
      <w:r w:rsidR="005571EB" w:rsidRPr="005571EB">
        <w:rPr>
          <w:rFonts w:ascii="Arial" w:hAnsi="Arial" w:cs="Arial"/>
          <w:bCs/>
        </w:rPr>
        <w:t>5GS_Ph1-SEC</w:t>
      </w:r>
    </w:p>
    <w:p w:rsidR="004C1C2D" w:rsidRPr="00725380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Source:</w:t>
      </w:r>
      <w:r w:rsidRPr="00725380">
        <w:rPr>
          <w:rFonts w:ascii="Arial" w:hAnsi="Arial" w:cs="Arial"/>
          <w:bCs/>
          <w:color w:val="FF0000"/>
          <w:lang w:val="en-US"/>
        </w:rPr>
        <w:tab/>
      </w:r>
      <w:r w:rsidR="00AB2B12">
        <w:rPr>
          <w:rFonts w:ascii="Arial" w:hAnsi="Arial" w:cs="Arial"/>
          <w:bCs/>
          <w:color w:val="000000"/>
          <w:lang w:val="en-US"/>
        </w:rPr>
        <w:t>TSG SA3</w:t>
      </w:r>
    </w:p>
    <w:p w:rsidR="004C1C2D" w:rsidRPr="00AB2B12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To:</w:t>
      </w:r>
      <w:r w:rsidRPr="00725380">
        <w:rPr>
          <w:rFonts w:ascii="Arial" w:hAnsi="Arial" w:cs="Arial"/>
          <w:bCs/>
          <w:lang w:val="en-US"/>
        </w:rPr>
        <w:tab/>
      </w:r>
      <w:r w:rsidR="00AB2B12" w:rsidRPr="00AB2B12">
        <w:rPr>
          <w:rFonts w:ascii="Arial" w:hAnsi="Arial" w:cs="Arial"/>
        </w:rPr>
        <w:t>TSG CT WG1</w:t>
      </w:r>
      <w:r w:rsidR="00546874">
        <w:rPr>
          <w:rFonts w:ascii="Arial" w:hAnsi="Arial" w:cs="Arial"/>
        </w:rPr>
        <w:t xml:space="preserve">, </w:t>
      </w:r>
      <w:r w:rsidR="00546874" w:rsidRPr="00AB2B12">
        <w:rPr>
          <w:rFonts w:ascii="Arial" w:hAnsi="Arial" w:cs="Arial"/>
          <w:lang w:val="sv-SE"/>
        </w:rPr>
        <w:t>SA WG2</w:t>
      </w:r>
      <w:r w:rsidR="00546874" w:rsidRPr="00AB2B12">
        <w:rPr>
          <w:rFonts w:ascii="Arial" w:hAnsi="Arial" w:cs="Arial"/>
          <w:bCs/>
          <w:lang w:val="en-US"/>
        </w:rPr>
        <w:t xml:space="preserve">, </w:t>
      </w:r>
      <w:r w:rsidR="00546874" w:rsidRPr="00AB2B12">
        <w:rPr>
          <w:rFonts w:ascii="Arial" w:hAnsi="Arial" w:cs="Arial"/>
          <w:lang w:val="sv-SE"/>
        </w:rPr>
        <w:t>CT WG4</w:t>
      </w:r>
    </w:p>
    <w:p w:rsidR="004C1C2D" w:rsidRPr="00AB2B12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Cc:</w:t>
      </w:r>
      <w:r w:rsidRPr="00725380">
        <w:rPr>
          <w:rFonts w:ascii="Arial" w:hAnsi="Arial" w:cs="Arial"/>
          <w:bCs/>
          <w:lang w:val="en-US"/>
        </w:rPr>
        <w:tab/>
      </w:r>
    </w:p>
    <w:p w:rsidR="004C1C2D" w:rsidRPr="00725380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Contact Person: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 xml:space="preserve">Name: </w:t>
      </w:r>
      <w:r w:rsidR="00D74CFB">
        <w:rPr>
          <w:rFonts w:ascii="Arial" w:hAnsi="Arial" w:cs="Arial"/>
          <w:b/>
        </w:rPr>
        <w:t>Suresh Nair</w:t>
      </w:r>
    </w:p>
    <w:p w:rsidR="004C1C2D" w:rsidRPr="004C1C2D" w:rsidRDefault="004C1C2D" w:rsidP="004C1C2D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Tel. Number:</w:t>
      </w:r>
      <w:r w:rsidRPr="004C1C2D">
        <w:rPr>
          <w:rFonts w:ascii="Arial" w:hAnsi="Arial" w:cs="Arial"/>
          <w:bCs/>
        </w:rPr>
        <w:t xml:space="preserve"> </w:t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4C1C2D">
        <w:rPr>
          <w:rFonts w:ascii="Arial" w:hAnsi="Arial" w:cs="Arial"/>
          <w:b/>
          <w:color w:val="0000FF"/>
        </w:rPr>
        <w:t>E-mail Address:</w:t>
      </w:r>
      <w:r w:rsidR="00D74CFB">
        <w:rPr>
          <w:rFonts w:ascii="Arial" w:hAnsi="Arial" w:cs="Arial"/>
          <w:bCs/>
          <w:color w:val="0000FF"/>
        </w:rPr>
        <w:t xml:space="preserve"> suresh.p.nair@nokia.com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Send any reply LS to:</w:t>
      </w:r>
      <w:r w:rsidRPr="004C1C2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4C1C2D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4C1C2D">
        <w:rPr>
          <w:rFonts w:ascii="Arial" w:hAnsi="Arial" w:cs="Arial"/>
          <w:b/>
        </w:rPr>
        <w:t xml:space="preserve"> 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Attachments:</w:t>
      </w:r>
      <w:r w:rsidR="00F93F61">
        <w:rPr>
          <w:rFonts w:ascii="Arial" w:hAnsi="Arial" w:cs="Arial"/>
          <w:bCs/>
        </w:rPr>
        <w:t xml:space="preserve"> S3-181495</w:t>
      </w:r>
    </w:p>
    <w:p w:rsidR="004C1C2D" w:rsidRPr="004C1C2D" w:rsidRDefault="004C1C2D" w:rsidP="004C1C2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1. Overall Description:</w:t>
      </w:r>
    </w:p>
    <w:p w:rsidR="00725380" w:rsidRDefault="004C1C2D" w:rsidP="0097720C">
      <w:pPr>
        <w:jc w:val="both"/>
        <w:rPr>
          <w:rFonts w:ascii="Arial" w:hAnsi="Arial" w:cs="Arial"/>
          <w:color w:val="000000"/>
        </w:rPr>
      </w:pPr>
      <w:r w:rsidRPr="004C1C2D">
        <w:rPr>
          <w:rFonts w:ascii="Arial" w:hAnsi="Arial" w:cs="Arial"/>
          <w:color w:val="000000"/>
        </w:rPr>
        <w:t xml:space="preserve">SA3 </w:t>
      </w:r>
      <w:r w:rsidR="00805CBD">
        <w:rPr>
          <w:rFonts w:ascii="Arial" w:hAnsi="Arial" w:cs="Arial"/>
          <w:color w:val="000000"/>
        </w:rPr>
        <w:t xml:space="preserve">had discussion on </w:t>
      </w:r>
      <w:r w:rsidR="00EC469C">
        <w:rPr>
          <w:rFonts w:ascii="Arial" w:hAnsi="Arial" w:cs="Arial"/>
          <w:color w:val="000000"/>
        </w:rPr>
        <w:t>AUSF/</w:t>
      </w:r>
      <w:r w:rsidR="00805CBD">
        <w:rPr>
          <w:rFonts w:ascii="Arial" w:hAnsi="Arial" w:cs="Arial"/>
          <w:color w:val="000000"/>
        </w:rPr>
        <w:t>UDM selection and SUCI parameters and would like to bring the attention of CT1, CT4 and SA2 few points on this.</w:t>
      </w:r>
    </w:p>
    <w:p w:rsidR="00805CBD" w:rsidRPr="0097720C" w:rsidRDefault="00722B20" w:rsidP="0097720C">
      <w:pPr>
        <w:jc w:val="both"/>
        <w:rPr>
          <w:rFonts w:ascii="Arial" w:hAnsi="Arial" w:cs="Arial"/>
          <w:b/>
          <w:bCs/>
          <w:color w:val="0000FF"/>
          <w:sz w:val="16"/>
          <w:szCs w:val="16"/>
          <w:u w:val="single"/>
          <w:lang w:val="en-US" w:bidi="ml-IN"/>
        </w:rPr>
      </w:pPr>
      <w:r>
        <w:rPr>
          <w:rFonts w:ascii="Arial" w:hAnsi="Arial" w:cs="Arial"/>
          <w:color w:val="000000"/>
        </w:rPr>
        <w:t>1)</w:t>
      </w:r>
      <w:r w:rsidR="004B43B3">
        <w:rPr>
          <w:rFonts w:ascii="Arial" w:hAnsi="Arial" w:cs="Arial"/>
          <w:color w:val="000000"/>
        </w:rPr>
        <w:t xml:space="preserve"> </w:t>
      </w:r>
      <w:r w:rsidR="00EC469C">
        <w:rPr>
          <w:rFonts w:ascii="Arial" w:hAnsi="Arial" w:cs="Arial"/>
          <w:color w:val="000000"/>
        </w:rPr>
        <w:t>AUSF/</w:t>
      </w:r>
      <w:r w:rsidR="004B43B3">
        <w:rPr>
          <w:rFonts w:ascii="Arial" w:hAnsi="Arial" w:cs="Arial"/>
          <w:color w:val="000000"/>
        </w:rPr>
        <w:t>UDM selection: In networks where multiple UDMs are deployed,</w:t>
      </w:r>
      <w:r w:rsidR="00805CBD">
        <w:rPr>
          <w:rFonts w:ascii="Arial" w:hAnsi="Arial" w:cs="Arial"/>
          <w:color w:val="000000"/>
        </w:rPr>
        <w:t xml:space="preserve"> </w:t>
      </w:r>
      <w:r w:rsidR="003A7F45">
        <w:rPr>
          <w:rFonts w:ascii="Arial" w:hAnsi="Arial" w:cs="Arial"/>
          <w:color w:val="000000"/>
        </w:rPr>
        <w:t xml:space="preserve">a </w:t>
      </w:r>
      <w:r w:rsidR="00805CBD">
        <w:rPr>
          <w:rFonts w:ascii="Arial" w:hAnsi="Arial" w:cs="Arial"/>
          <w:color w:val="000000"/>
        </w:rPr>
        <w:t>parameter in addit</w:t>
      </w:r>
      <w:r w:rsidR="00B429F8">
        <w:rPr>
          <w:rFonts w:ascii="Arial" w:hAnsi="Arial" w:cs="Arial"/>
          <w:color w:val="000000"/>
        </w:rPr>
        <w:t>ion to the MNC+MCC is</w:t>
      </w:r>
      <w:r w:rsidR="00805CBD">
        <w:rPr>
          <w:rFonts w:ascii="Arial" w:hAnsi="Arial" w:cs="Arial"/>
          <w:color w:val="000000"/>
        </w:rPr>
        <w:t xml:space="preserve"> necessary for the selection of the correct UDM</w:t>
      </w:r>
      <w:r w:rsidR="00BC2278">
        <w:rPr>
          <w:rFonts w:ascii="Arial" w:hAnsi="Arial" w:cs="Arial"/>
          <w:color w:val="000000"/>
        </w:rPr>
        <w:t xml:space="preserve"> instance</w:t>
      </w:r>
      <w:r w:rsidR="00805CBD">
        <w:rPr>
          <w:rFonts w:ascii="Arial" w:hAnsi="Arial" w:cs="Arial"/>
          <w:color w:val="000000"/>
        </w:rPr>
        <w:t xml:space="preserve"> and routing the authentication request.</w:t>
      </w:r>
      <w:r w:rsidR="00D84B32">
        <w:rPr>
          <w:rFonts w:ascii="Arial" w:hAnsi="Arial" w:cs="Arial"/>
          <w:color w:val="000000"/>
        </w:rPr>
        <w:t xml:space="preserve"> </w:t>
      </w:r>
      <w:r w:rsidR="00EC469C">
        <w:rPr>
          <w:rFonts w:ascii="Arial" w:hAnsi="Arial" w:cs="Arial"/>
          <w:color w:val="000000"/>
        </w:rPr>
        <w:t xml:space="preserve">SA3 expects this parameter to be in the clear for the proper routing. </w:t>
      </w:r>
      <w:r w:rsidR="00B429F8">
        <w:rPr>
          <w:rFonts w:ascii="Arial" w:hAnsi="Arial" w:cs="Arial"/>
          <w:color w:val="000000"/>
        </w:rPr>
        <w:t xml:space="preserve">SA3 would like </w:t>
      </w:r>
      <w:r w:rsidR="00AC1EFE">
        <w:rPr>
          <w:rFonts w:ascii="Arial" w:hAnsi="Arial" w:cs="Arial"/>
          <w:color w:val="000000"/>
        </w:rPr>
        <w:t>remind that AUSF/</w:t>
      </w:r>
      <w:r w:rsidR="00B429F8">
        <w:rPr>
          <w:rFonts w:ascii="Arial" w:hAnsi="Arial" w:cs="Arial"/>
          <w:color w:val="000000"/>
        </w:rPr>
        <w:t xml:space="preserve">UDM selection/routing based on range value in the </w:t>
      </w:r>
      <w:r w:rsidR="004B43B3">
        <w:rPr>
          <w:rFonts w:ascii="Arial" w:hAnsi="Arial" w:cs="Arial"/>
          <w:color w:val="000000"/>
        </w:rPr>
        <w:t xml:space="preserve">encrypted </w:t>
      </w:r>
      <w:r w:rsidR="00B429F8">
        <w:rPr>
          <w:rFonts w:ascii="Arial" w:hAnsi="Arial" w:cs="Arial"/>
          <w:color w:val="000000"/>
        </w:rPr>
        <w:t xml:space="preserve">MSIN field is </w:t>
      </w:r>
      <w:r w:rsidR="00AC1EFE">
        <w:rPr>
          <w:rFonts w:ascii="Arial" w:hAnsi="Arial" w:cs="Arial"/>
          <w:color w:val="000000"/>
        </w:rPr>
        <w:t xml:space="preserve">not </w:t>
      </w:r>
      <w:r w:rsidR="00B429F8">
        <w:rPr>
          <w:rFonts w:ascii="Arial" w:hAnsi="Arial" w:cs="Arial"/>
          <w:color w:val="000000"/>
        </w:rPr>
        <w:t>feasible.</w:t>
      </w:r>
    </w:p>
    <w:p w:rsidR="00E72D61" w:rsidRPr="00731776" w:rsidRDefault="00B429F8" w:rsidP="009772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 w:val="18"/>
          <w:szCs w:val="18"/>
        </w:rPr>
      </w:pPr>
      <w:r w:rsidRPr="00B429F8">
        <w:rPr>
          <w:rFonts w:ascii="Arial" w:hAnsi="Arial" w:cs="Arial"/>
        </w:rPr>
        <w:t>2) SUCI parameters:</w:t>
      </w:r>
      <w:r>
        <w:rPr>
          <w:rFonts w:ascii="Arial" w:hAnsi="Arial" w:cs="Arial"/>
        </w:rPr>
        <w:t xml:space="preserve"> </w:t>
      </w:r>
      <w:r w:rsidR="00EC469C">
        <w:rPr>
          <w:rFonts w:ascii="Arial" w:hAnsi="Arial" w:cs="Arial"/>
        </w:rPr>
        <w:t xml:space="preserve">The </w:t>
      </w:r>
      <w:r w:rsidR="00AC1EFE">
        <w:rPr>
          <w:rFonts w:ascii="Arial" w:hAnsi="Arial" w:cs="Arial"/>
        </w:rPr>
        <w:t xml:space="preserve">new </w:t>
      </w:r>
      <w:r>
        <w:rPr>
          <w:rFonts w:ascii="Arial" w:hAnsi="Arial" w:cs="Arial"/>
        </w:rPr>
        <w:t>encrypted subscription id</w:t>
      </w:r>
      <w:r w:rsidR="00972E7B">
        <w:rPr>
          <w:rFonts w:ascii="Arial" w:hAnsi="Arial" w:cs="Arial"/>
        </w:rPr>
        <w:t>entity</w:t>
      </w:r>
      <w:r>
        <w:rPr>
          <w:rFonts w:ascii="Arial" w:hAnsi="Arial" w:cs="Arial"/>
        </w:rPr>
        <w:t xml:space="preserve"> SUCI need</w:t>
      </w:r>
      <w:r w:rsidR="00AC1EF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AC1EFE">
        <w:rPr>
          <w:rFonts w:ascii="Arial" w:hAnsi="Arial" w:cs="Arial"/>
        </w:rPr>
        <w:t xml:space="preserve">special attention from various WGs. SUCI contains </w:t>
      </w:r>
      <w:r w:rsidR="00972E7B">
        <w:rPr>
          <w:rFonts w:ascii="Arial" w:hAnsi="Arial" w:cs="Arial"/>
        </w:rPr>
        <w:t>fields to represent</w:t>
      </w:r>
      <w:r w:rsidR="005F34F8">
        <w:rPr>
          <w:rFonts w:ascii="Arial" w:hAnsi="Arial" w:cs="Arial"/>
        </w:rPr>
        <w:t xml:space="preserve"> e.g.</w:t>
      </w:r>
      <w:r w:rsidR="00972E7B" w:rsidRPr="00731776">
        <w:rPr>
          <w:rFonts w:ascii="Arial" w:hAnsi="Arial" w:cs="Arial"/>
          <w:lang w:val="fr-FR"/>
        </w:rPr>
        <w:t xml:space="preserve">, Encryption Algorithm/Curve identifier, </w:t>
      </w:r>
      <w:r w:rsidR="00972E7B" w:rsidRPr="00731776">
        <w:rPr>
          <w:rFonts w:ascii="Arial" w:hAnsi="Arial" w:cs="Arial"/>
        </w:rPr>
        <w:t>Ephemeral Publ</w:t>
      </w:r>
      <w:r w:rsidR="00965079">
        <w:rPr>
          <w:rFonts w:ascii="Arial" w:hAnsi="Arial" w:cs="Arial"/>
        </w:rPr>
        <w:t>ic key</w:t>
      </w:r>
      <w:r w:rsidR="00972E7B" w:rsidRPr="00731776">
        <w:rPr>
          <w:rFonts w:ascii="Arial" w:hAnsi="Arial" w:cs="Arial"/>
        </w:rPr>
        <w:t>, Encrypted MSIN, MSIN MAC</w:t>
      </w:r>
      <w:r w:rsidR="00D84B32">
        <w:rPr>
          <w:rFonts w:ascii="Arial" w:hAnsi="Arial" w:cs="Arial"/>
        </w:rPr>
        <w:t xml:space="preserve"> etc</w:t>
      </w:r>
      <w:r w:rsidR="00972E7B" w:rsidRPr="00731776">
        <w:rPr>
          <w:rFonts w:ascii="Arial" w:hAnsi="Arial" w:cs="Arial"/>
        </w:rPr>
        <w:t>. For a complete list of parameters ple</w:t>
      </w:r>
      <w:r w:rsidR="00731776" w:rsidRPr="00731776">
        <w:rPr>
          <w:rFonts w:ascii="Arial" w:hAnsi="Arial" w:cs="Arial"/>
        </w:rPr>
        <w:t>ase refer to</w:t>
      </w:r>
      <w:r w:rsidR="00965079">
        <w:rPr>
          <w:rFonts w:ascii="Arial" w:hAnsi="Arial" w:cs="Arial"/>
        </w:rPr>
        <w:t xml:space="preserve"> </w:t>
      </w:r>
      <w:r w:rsidR="00965079" w:rsidRPr="00BC2278">
        <w:rPr>
          <w:rFonts w:ascii="Arial" w:hAnsi="Arial" w:cs="Arial"/>
          <w:color w:val="000000"/>
        </w:rPr>
        <w:t>CR</w:t>
      </w:r>
      <w:r w:rsidR="00965079">
        <w:rPr>
          <w:rFonts w:ascii="Arial" w:hAnsi="Arial" w:cs="Arial"/>
          <w:color w:val="000000"/>
          <w:sz w:val="16"/>
          <w:szCs w:val="16"/>
        </w:rPr>
        <w:t xml:space="preserve"> </w:t>
      </w:r>
      <w:r w:rsidR="00965079" w:rsidRPr="00E2254F">
        <w:rPr>
          <w:rFonts w:ascii="Arial" w:hAnsi="Arial" w:cs="Arial"/>
          <w:color w:val="000000"/>
        </w:rPr>
        <w:t>S3-181495,</w:t>
      </w:r>
      <w:r w:rsidR="00731776" w:rsidRPr="00731776">
        <w:rPr>
          <w:rFonts w:ascii="Arial" w:hAnsi="Arial" w:cs="Arial"/>
        </w:rPr>
        <w:t xml:space="preserve"> TS 33.501 Annex C.</w:t>
      </w:r>
      <w:r w:rsidR="00972E7B" w:rsidRPr="00731776">
        <w:rPr>
          <w:rFonts w:ascii="Arial" w:hAnsi="Arial" w:cs="Arial"/>
        </w:rPr>
        <w:t xml:space="preserve">3.4. In addition to these fields, MCC, MNC and the UDM </w:t>
      </w:r>
      <w:r w:rsidR="0013466C">
        <w:rPr>
          <w:rFonts w:ascii="Arial" w:hAnsi="Arial" w:cs="Arial"/>
          <w:color w:val="000000"/>
        </w:rPr>
        <w:t xml:space="preserve">instance </w:t>
      </w:r>
      <w:r w:rsidR="00972E7B" w:rsidRPr="00731776">
        <w:rPr>
          <w:rFonts w:ascii="Arial" w:hAnsi="Arial" w:cs="Arial"/>
        </w:rPr>
        <w:t>select</w:t>
      </w:r>
      <w:r w:rsidR="0013466C">
        <w:rPr>
          <w:rFonts w:ascii="Arial" w:hAnsi="Arial" w:cs="Arial"/>
        </w:rPr>
        <w:t>ion parameter</w:t>
      </w:r>
      <w:r w:rsidR="00972E7B" w:rsidRPr="00731776">
        <w:rPr>
          <w:rFonts w:ascii="Arial" w:hAnsi="Arial" w:cs="Arial"/>
        </w:rPr>
        <w:t xml:space="preserve"> need to be represented</w:t>
      </w:r>
      <w:r w:rsidR="00972E7B" w:rsidRPr="00731776">
        <w:rPr>
          <w:rFonts w:ascii="Arial" w:hAnsi="Arial" w:cs="Arial"/>
          <w:sz w:val="18"/>
          <w:szCs w:val="18"/>
        </w:rPr>
        <w:t>.</w:t>
      </w:r>
    </w:p>
    <w:p w:rsidR="0087011C" w:rsidRDefault="0087011C" w:rsidP="004C1C2D">
      <w:pPr>
        <w:spacing w:after="0"/>
        <w:rPr>
          <w:rFonts w:ascii="Arial" w:hAnsi="Arial" w:cs="Arial"/>
          <w:color w:val="000000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2. Actions:</w:t>
      </w:r>
    </w:p>
    <w:p w:rsidR="00A92361" w:rsidRDefault="004C1C2D" w:rsidP="00B429F8">
      <w:pPr>
        <w:spacing w:after="120"/>
        <w:ind w:left="1985" w:hanging="1985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 xml:space="preserve">To </w:t>
      </w:r>
      <w:r w:rsidR="00656542">
        <w:rPr>
          <w:rFonts w:ascii="Arial" w:hAnsi="Arial" w:cs="Arial"/>
          <w:b/>
        </w:rPr>
        <w:t xml:space="preserve">TSG </w:t>
      </w:r>
      <w:r w:rsidR="00672BE3">
        <w:rPr>
          <w:rFonts w:ascii="Arial" w:hAnsi="Arial" w:cs="Arial"/>
          <w:b/>
        </w:rPr>
        <w:t>CT WG1</w:t>
      </w:r>
      <w:r w:rsidR="00F93F61">
        <w:rPr>
          <w:rFonts w:ascii="Arial" w:hAnsi="Arial" w:cs="Arial"/>
          <w:b/>
        </w:rPr>
        <w:t xml:space="preserve">, </w:t>
      </w:r>
      <w:r w:rsidR="00B429F8">
        <w:rPr>
          <w:rFonts w:ascii="Arial" w:hAnsi="Arial" w:cs="Arial"/>
          <w:b/>
        </w:rPr>
        <w:t>CT WG4</w:t>
      </w:r>
      <w:r w:rsidRPr="004C1C2D">
        <w:rPr>
          <w:rFonts w:ascii="Arial" w:hAnsi="Arial" w:cs="Arial"/>
          <w:b/>
        </w:rPr>
        <w:t>.</w:t>
      </w:r>
      <w:bookmarkStart w:id="0" w:name="_GoBack"/>
      <w:bookmarkEnd w:id="0"/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ACTION:</w:t>
      </w:r>
    </w:p>
    <w:p w:rsidR="00F93F61" w:rsidRPr="00F93F61" w:rsidRDefault="004C1C2D" w:rsidP="00F93F61">
      <w:pPr>
        <w:rPr>
          <w:rFonts w:ascii="Arial" w:hAnsi="Arial" w:cs="Arial"/>
        </w:rPr>
      </w:pPr>
      <w:r w:rsidRPr="00F93F61">
        <w:rPr>
          <w:rFonts w:ascii="Arial" w:hAnsi="Arial" w:cs="Arial"/>
        </w:rPr>
        <w:t>SA</w:t>
      </w:r>
      <w:r w:rsidR="0087011C" w:rsidRPr="00F93F61">
        <w:rPr>
          <w:rFonts w:ascii="Arial" w:hAnsi="Arial" w:cs="Arial"/>
        </w:rPr>
        <w:t xml:space="preserve">3 kindly asks </w:t>
      </w:r>
      <w:r w:rsidR="00B429F8" w:rsidRPr="00F93F61">
        <w:rPr>
          <w:rFonts w:ascii="Arial" w:hAnsi="Arial" w:cs="Arial"/>
        </w:rPr>
        <w:t>TSG CT</w:t>
      </w:r>
      <w:r w:rsidR="00672BE3" w:rsidRPr="00F93F61">
        <w:rPr>
          <w:rFonts w:ascii="Arial" w:hAnsi="Arial" w:cs="Arial"/>
        </w:rPr>
        <w:t>1</w:t>
      </w:r>
      <w:r w:rsidR="00B429F8" w:rsidRPr="00F93F61">
        <w:rPr>
          <w:rFonts w:ascii="Arial" w:hAnsi="Arial" w:cs="Arial"/>
        </w:rPr>
        <w:t xml:space="preserve"> and CT4</w:t>
      </w:r>
      <w:r w:rsidR="0087011C" w:rsidRPr="00F93F61">
        <w:rPr>
          <w:rFonts w:ascii="Arial" w:hAnsi="Arial" w:cs="Arial"/>
        </w:rPr>
        <w:t xml:space="preserve"> to </w:t>
      </w:r>
      <w:r w:rsidR="00DE35A9" w:rsidRPr="00F93F61">
        <w:rPr>
          <w:rFonts w:ascii="Arial" w:hAnsi="Arial" w:cs="Arial"/>
        </w:rPr>
        <w:t xml:space="preserve">take the above information into account in their stage 3 work and give SA3 feedback on the AUSF/UDM selection issue. </w:t>
      </w:r>
    </w:p>
    <w:p w:rsidR="00F93F61" w:rsidRDefault="00F93F61" w:rsidP="004C1C2D">
      <w:pPr>
        <w:spacing w:after="120"/>
        <w:ind w:left="993" w:hanging="993"/>
        <w:rPr>
          <w:rFonts w:ascii="Arial" w:hAnsi="Arial" w:cs="Arial"/>
          <w:b/>
        </w:rPr>
      </w:pPr>
    </w:p>
    <w:p w:rsidR="004C1C2D" w:rsidRDefault="00B429F8" w:rsidP="004C1C2D">
      <w:pPr>
        <w:spacing w:after="120"/>
        <w:ind w:left="993" w:hanging="993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TSG SA WG2.</w:t>
      </w:r>
    </w:p>
    <w:p w:rsidR="00B429F8" w:rsidRPr="00B429F8" w:rsidRDefault="00B429F8" w:rsidP="00B429F8">
      <w:pPr>
        <w:spacing w:after="120"/>
        <w:ind w:left="993" w:hanging="993"/>
        <w:rPr>
          <w:rFonts w:ascii="Arial" w:hAnsi="Arial" w:cs="Arial"/>
          <w:b/>
          <w:bCs/>
        </w:rPr>
      </w:pPr>
      <w:r w:rsidRPr="00B429F8">
        <w:rPr>
          <w:rFonts w:ascii="Arial" w:hAnsi="Arial" w:cs="Arial"/>
          <w:b/>
          <w:bCs/>
        </w:rPr>
        <w:t>ACTION:</w:t>
      </w:r>
    </w:p>
    <w:p w:rsidR="00B429F8" w:rsidRPr="00F93F61" w:rsidRDefault="00B429F8" w:rsidP="00F93F61">
      <w:pPr>
        <w:rPr>
          <w:rFonts w:ascii="Arial" w:hAnsi="Arial" w:cs="Arial"/>
        </w:rPr>
      </w:pPr>
      <w:r w:rsidRPr="00F93F61">
        <w:rPr>
          <w:rFonts w:ascii="Arial" w:hAnsi="Arial" w:cs="Arial"/>
        </w:rPr>
        <w:t>SA3 kindly asks TSG SA2 to take the above information in to account in their stage 2 work</w:t>
      </w:r>
      <w:r w:rsidR="00DE35A9" w:rsidRPr="00F93F61">
        <w:rPr>
          <w:rFonts w:ascii="Arial" w:hAnsi="Arial" w:cs="Arial"/>
        </w:rPr>
        <w:t xml:space="preserve"> and give SA3 feedback on the AUSF/UDM selection issue</w:t>
      </w:r>
      <w:r w:rsidRPr="00F93F61">
        <w:rPr>
          <w:rFonts w:ascii="Arial" w:hAnsi="Arial" w:cs="Arial"/>
        </w:rPr>
        <w:t>.</w:t>
      </w:r>
    </w:p>
    <w:p w:rsidR="00687B9B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3. Date of Next TSG-SA WG3 Meetings:</w:t>
      </w:r>
    </w:p>
    <w:p w:rsidR="00D74CFB" w:rsidRPr="007861E2" w:rsidRDefault="00D74CFB" w:rsidP="00D74CFB">
      <w:pPr>
        <w:ind w:left="284"/>
        <w:rPr>
          <w:rFonts w:ascii="Arial" w:eastAsia="Nokia Pure Text Light" w:hAnsi="Arial" w:cs="Arial"/>
          <w:noProof/>
          <w:lang w:val="de-DE"/>
        </w:rPr>
      </w:pPr>
      <w:r w:rsidRPr="007861E2">
        <w:rPr>
          <w:rFonts w:ascii="Arial" w:eastAsia="Nokia Pure Text Light" w:hAnsi="Arial" w:cs="Arial"/>
          <w:noProof/>
          <w:lang w:val="de-DE"/>
        </w:rPr>
        <w:t xml:space="preserve">SA3#91Bis: </w:t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>21 -25 May, La Jolla, USA.</w:t>
      </w:r>
    </w:p>
    <w:p w:rsidR="00656542" w:rsidRPr="007861E2" w:rsidRDefault="00656542" w:rsidP="00D74CFB">
      <w:pPr>
        <w:ind w:left="284"/>
        <w:rPr>
          <w:rFonts w:ascii="Arial" w:eastAsia="Nokia Pure Text Light" w:hAnsi="Arial" w:cs="Arial"/>
          <w:noProof/>
          <w:lang w:val="de-DE"/>
        </w:rPr>
      </w:pPr>
      <w:r w:rsidRPr="007861E2">
        <w:rPr>
          <w:rFonts w:ascii="Arial" w:eastAsia="Nokia Pure Text Light" w:hAnsi="Arial" w:cs="Arial"/>
          <w:noProof/>
          <w:lang w:val="de-DE"/>
        </w:rPr>
        <w:t>SA3# 92:</w:t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="002742ED" w:rsidRPr="007861E2">
        <w:rPr>
          <w:rFonts w:ascii="Arial" w:eastAsia="Nokia Pure Text Light" w:hAnsi="Arial" w:cs="Arial"/>
          <w:noProof/>
          <w:lang w:val="de-DE"/>
        </w:rPr>
        <w:t>20 - 24 Aug , China</w:t>
      </w:r>
    </w:p>
    <w:p w:rsidR="004C1C2D" w:rsidRDefault="004C1C2D"/>
    <w:sectPr w:rsidR="004C1C2D" w:rsidSect="004F60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80F" w:rsidRDefault="000A080F">
      <w:r>
        <w:separator/>
      </w:r>
    </w:p>
  </w:endnote>
  <w:endnote w:type="continuationSeparator" w:id="0">
    <w:p w:rsidR="000A080F" w:rsidRDefault="000A0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80F" w:rsidRDefault="000A080F">
      <w:r>
        <w:separator/>
      </w:r>
    </w:p>
  </w:footnote>
  <w:footnote w:type="continuationSeparator" w:id="0">
    <w:p w:rsidR="000A080F" w:rsidRDefault="000A08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57F0C9A"/>
    <w:multiLevelType w:val="hybridMultilevel"/>
    <w:tmpl w:val="61AEA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DD26385"/>
    <w:multiLevelType w:val="hybridMultilevel"/>
    <w:tmpl w:val="5EE4BDE4"/>
    <w:lvl w:ilvl="0" w:tplc="571E8A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201C78C4"/>
    <w:multiLevelType w:val="hybridMultilevel"/>
    <w:tmpl w:val="ADC6F1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7834E3F"/>
    <w:multiLevelType w:val="hybridMultilevel"/>
    <w:tmpl w:val="276E23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D51BD0"/>
    <w:multiLevelType w:val="hybridMultilevel"/>
    <w:tmpl w:val="4D86A0B4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DC02975"/>
    <w:multiLevelType w:val="hybridMultilevel"/>
    <w:tmpl w:val="1B804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33B6652"/>
    <w:multiLevelType w:val="hybridMultilevel"/>
    <w:tmpl w:val="8BB2C0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4D7623"/>
    <w:multiLevelType w:val="hybridMultilevel"/>
    <w:tmpl w:val="FA86867A"/>
    <w:lvl w:ilvl="0" w:tplc="A9A230F4">
      <w:start w:val="25"/>
      <w:numFmt w:val="bullet"/>
      <w:lvlText w:val="-"/>
      <w:lvlJc w:val="left"/>
      <w:pPr>
        <w:ind w:left="7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2">
    <w:nsid w:val="4E4B5E47"/>
    <w:multiLevelType w:val="hybridMultilevel"/>
    <w:tmpl w:val="34C6DD4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5F2F52A1"/>
    <w:multiLevelType w:val="hybridMultilevel"/>
    <w:tmpl w:val="A3D6ECF2"/>
    <w:lvl w:ilvl="0" w:tplc="A9A230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D1147DA"/>
    <w:multiLevelType w:val="hybridMultilevel"/>
    <w:tmpl w:val="85FC9D38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5"/>
  </w:num>
  <w:num w:numId="6">
    <w:abstractNumId w:val="8"/>
  </w:num>
  <w:num w:numId="7">
    <w:abstractNumId w:val="10"/>
  </w:num>
  <w:num w:numId="8">
    <w:abstractNumId w:val="28"/>
  </w:num>
  <w:num w:numId="9">
    <w:abstractNumId w:val="24"/>
  </w:num>
  <w:num w:numId="10">
    <w:abstractNumId w:val="26"/>
  </w:num>
  <w:num w:numId="11">
    <w:abstractNumId w:val="14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21"/>
  </w:num>
  <w:num w:numId="22">
    <w:abstractNumId w:val="17"/>
  </w:num>
  <w:num w:numId="23">
    <w:abstractNumId w:val="27"/>
  </w:num>
  <w:num w:numId="24">
    <w:abstractNumId w:val="11"/>
  </w:num>
  <w:num w:numId="25">
    <w:abstractNumId w:val="20"/>
  </w:num>
  <w:num w:numId="26">
    <w:abstractNumId w:val="22"/>
  </w:num>
  <w:num w:numId="27">
    <w:abstractNumId w:val="16"/>
  </w:num>
  <w:num w:numId="28">
    <w:abstractNumId w:val="9"/>
  </w:num>
  <w:num w:numId="29">
    <w:abstractNumId w:val="13"/>
  </w:num>
  <w:num w:numId="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esaT">
    <w15:presenceInfo w15:providerId="None" w15:userId="VesaT"/>
  </w15:person>
  <w15:person w15:author="SIVABALAN ARUMUGAM">
    <w15:presenceInfo w15:providerId="AD" w15:userId="S-1-5-21-3500112158-3562375157-221211163-122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5D64"/>
    <w:rsid w:val="00011E20"/>
    <w:rsid w:val="00027C22"/>
    <w:rsid w:val="00033578"/>
    <w:rsid w:val="0003395A"/>
    <w:rsid w:val="00034B57"/>
    <w:rsid w:val="00035BF3"/>
    <w:rsid w:val="00037D72"/>
    <w:rsid w:val="000439F9"/>
    <w:rsid w:val="00047D11"/>
    <w:rsid w:val="00053DD0"/>
    <w:rsid w:val="000620AC"/>
    <w:rsid w:val="00073E83"/>
    <w:rsid w:val="000A080F"/>
    <w:rsid w:val="000A58B9"/>
    <w:rsid w:val="000B4A8C"/>
    <w:rsid w:val="000B5A28"/>
    <w:rsid w:val="000C624D"/>
    <w:rsid w:val="000D2D89"/>
    <w:rsid w:val="000E4E65"/>
    <w:rsid w:val="000F1960"/>
    <w:rsid w:val="000F35A7"/>
    <w:rsid w:val="001211F6"/>
    <w:rsid w:val="00127580"/>
    <w:rsid w:val="0013466C"/>
    <w:rsid w:val="001608A9"/>
    <w:rsid w:val="001615B9"/>
    <w:rsid w:val="00163D53"/>
    <w:rsid w:val="00170C01"/>
    <w:rsid w:val="00171A1E"/>
    <w:rsid w:val="001800D0"/>
    <w:rsid w:val="001823A9"/>
    <w:rsid w:val="00193AE2"/>
    <w:rsid w:val="00197FDE"/>
    <w:rsid w:val="001B01C0"/>
    <w:rsid w:val="001B7F4B"/>
    <w:rsid w:val="001C2262"/>
    <w:rsid w:val="001F0872"/>
    <w:rsid w:val="00202823"/>
    <w:rsid w:val="0021064B"/>
    <w:rsid w:val="002110A2"/>
    <w:rsid w:val="002154EA"/>
    <w:rsid w:val="00225E2D"/>
    <w:rsid w:val="0022792B"/>
    <w:rsid w:val="00233132"/>
    <w:rsid w:val="00256D5F"/>
    <w:rsid w:val="002731F4"/>
    <w:rsid w:val="002742ED"/>
    <w:rsid w:val="00293443"/>
    <w:rsid w:val="002A1B77"/>
    <w:rsid w:val="002B4CFF"/>
    <w:rsid w:val="002B59E0"/>
    <w:rsid w:val="002C5D30"/>
    <w:rsid w:val="002D326B"/>
    <w:rsid w:val="002E0DDA"/>
    <w:rsid w:val="00312268"/>
    <w:rsid w:val="00322321"/>
    <w:rsid w:val="003268F5"/>
    <w:rsid w:val="00336573"/>
    <w:rsid w:val="00342E90"/>
    <w:rsid w:val="00351F27"/>
    <w:rsid w:val="00353A85"/>
    <w:rsid w:val="0037237D"/>
    <w:rsid w:val="00374810"/>
    <w:rsid w:val="003A3771"/>
    <w:rsid w:val="003A51FF"/>
    <w:rsid w:val="003A7F45"/>
    <w:rsid w:val="003C0A3E"/>
    <w:rsid w:val="003C30D2"/>
    <w:rsid w:val="003C46A4"/>
    <w:rsid w:val="003E3DC3"/>
    <w:rsid w:val="003F28B8"/>
    <w:rsid w:val="00404134"/>
    <w:rsid w:val="0040413B"/>
    <w:rsid w:val="004114D9"/>
    <w:rsid w:val="004217FD"/>
    <w:rsid w:val="004241F1"/>
    <w:rsid w:val="0042794F"/>
    <w:rsid w:val="00434404"/>
    <w:rsid w:val="00440DAB"/>
    <w:rsid w:val="00452595"/>
    <w:rsid w:val="00484EB0"/>
    <w:rsid w:val="004964BC"/>
    <w:rsid w:val="004A6699"/>
    <w:rsid w:val="004B43B3"/>
    <w:rsid w:val="004C1C2D"/>
    <w:rsid w:val="004D10EB"/>
    <w:rsid w:val="004F6053"/>
    <w:rsid w:val="005147F8"/>
    <w:rsid w:val="00515070"/>
    <w:rsid w:val="00521AA7"/>
    <w:rsid w:val="0052627C"/>
    <w:rsid w:val="00534E15"/>
    <w:rsid w:val="00546874"/>
    <w:rsid w:val="005571EB"/>
    <w:rsid w:val="00560999"/>
    <w:rsid w:val="005746A7"/>
    <w:rsid w:val="005746D6"/>
    <w:rsid w:val="0057575A"/>
    <w:rsid w:val="00583153"/>
    <w:rsid w:val="00587AE9"/>
    <w:rsid w:val="0059769F"/>
    <w:rsid w:val="005E5295"/>
    <w:rsid w:val="005E67A6"/>
    <w:rsid w:val="005F34F8"/>
    <w:rsid w:val="00615D90"/>
    <w:rsid w:val="00630524"/>
    <w:rsid w:val="00632BD9"/>
    <w:rsid w:val="00656542"/>
    <w:rsid w:val="00660DFB"/>
    <w:rsid w:val="00672BE3"/>
    <w:rsid w:val="006775B3"/>
    <w:rsid w:val="006806FA"/>
    <w:rsid w:val="00687B9B"/>
    <w:rsid w:val="00690737"/>
    <w:rsid w:val="006A7A19"/>
    <w:rsid w:val="006B65E4"/>
    <w:rsid w:val="006C3209"/>
    <w:rsid w:val="006C382F"/>
    <w:rsid w:val="006E0ABF"/>
    <w:rsid w:val="006E31B4"/>
    <w:rsid w:val="006E324E"/>
    <w:rsid w:val="006E6CAE"/>
    <w:rsid w:val="006F11C8"/>
    <w:rsid w:val="007038E8"/>
    <w:rsid w:val="0071630C"/>
    <w:rsid w:val="00722B20"/>
    <w:rsid w:val="00725380"/>
    <w:rsid w:val="00726868"/>
    <w:rsid w:val="00731776"/>
    <w:rsid w:val="00733157"/>
    <w:rsid w:val="007448E8"/>
    <w:rsid w:val="00746402"/>
    <w:rsid w:val="00751ABC"/>
    <w:rsid w:val="00753296"/>
    <w:rsid w:val="00761EDD"/>
    <w:rsid w:val="00770D23"/>
    <w:rsid w:val="00775543"/>
    <w:rsid w:val="007861E2"/>
    <w:rsid w:val="007B45F2"/>
    <w:rsid w:val="007C1369"/>
    <w:rsid w:val="007C6A1A"/>
    <w:rsid w:val="007D3B2D"/>
    <w:rsid w:val="007E49F1"/>
    <w:rsid w:val="007F3327"/>
    <w:rsid w:val="007F449D"/>
    <w:rsid w:val="007F6821"/>
    <w:rsid w:val="00802C14"/>
    <w:rsid w:val="00805CBD"/>
    <w:rsid w:val="00814B9D"/>
    <w:rsid w:val="00815D64"/>
    <w:rsid w:val="008274D7"/>
    <w:rsid w:val="008326F1"/>
    <w:rsid w:val="0087011C"/>
    <w:rsid w:val="00877114"/>
    <w:rsid w:val="00891DFA"/>
    <w:rsid w:val="0089548C"/>
    <w:rsid w:val="008A2E85"/>
    <w:rsid w:val="008B1436"/>
    <w:rsid w:val="008B35A3"/>
    <w:rsid w:val="008D7E7A"/>
    <w:rsid w:val="008E1803"/>
    <w:rsid w:val="008E2B82"/>
    <w:rsid w:val="008E2EA7"/>
    <w:rsid w:val="008E5535"/>
    <w:rsid w:val="008E71D7"/>
    <w:rsid w:val="008F6F67"/>
    <w:rsid w:val="00911F29"/>
    <w:rsid w:val="009126D9"/>
    <w:rsid w:val="00920538"/>
    <w:rsid w:val="0092129E"/>
    <w:rsid w:val="00921387"/>
    <w:rsid w:val="0094370E"/>
    <w:rsid w:val="0094653B"/>
    <w:rsid w:val="009538B6"/>
    <w:rsid w:val="009549A0"/>
    <w:rsid w:val="00965079"/>
    <w:rsid w:val="00972E7B"/>
    <w:rsid w:val="00973B44"/>
    <w:rsid w:val="0097557C"/>
    <w:rsid w:val="0097720C"/>
    <w:rsid w:val="00983CB6"/>
    <w:rsid w:val="0098617E"/>
    <w:rsid w:val="00994056"/>
    <w:rsid w:val="009A2621"/>
    <w:rsid w:val="009F1A15"/>
    <w:rsid w:val="00A160A4"/>
    <w:rsid w:val="00A52D31"/>
    <w:rsid w:val="00A549F1"/>
    <w:rsid w:val="00A70739"/>
    <w:rsid w:val="00A81562"/>
    <w:rsid w:val="00A869AC"/>
    <w:rsid w:val="00A92361"/>
    <w:rsid w:val="00AA60CC"/>
    <w:rsid w:val="00AB2B12"/>
    <w:rsid w:val="00AB2F5B"/>
    <w:rsid w:val="00AB4212"/>
    <w:rsid w:val="00AC1D16"/>
    <w:rsid w:val="00AC1EFE"/>
    <w:rsid w:val="00AC51D7"/>
    <w:rsid w:val="00AC7B82"/>
    <w:rsid w:val="00AD4894"/>
    <w:rsid w:val="00AE6011"/>
    <w:rsid w:val="00B0683E"/>
    <w:rsid w:val="00B27E30"/>
    <w:rsid w:val="00B42781"/>
    <w:rsid w:val="00B429F8"/>
    <w:rsid w:val="00B7791C"/>
    <w:rsid w:val="00B969CD"/>
    <w:rsid w:val="00BC2278"/>
    <w:rsid w:val="00BC53DC"/>
    <w:rsid w:val="00BD6227"/>
    <w:rsid w:val="00BE39A0"/>
    <w:rsid w:val="00BE632D"/>
    <w:rsid w:val="00BE6BC6"/>
    <w:rsid w:val="00BF1FF4"/>
    <w:rsid w:val="00BF2DB8"/>
    <w:rsid w:val="00C12099"/>
    <w:rsid w:val="00C13933"/>
    <w:rsid w:val="00C35083"/>
    <w:rsid w:val="00C35BC6"/>
    <w:rsid w:val="00C36C6C"/>
    <w:rsid w:val="00C44504"/>
    <w:rsid w:val="00C45489"/>
    <w:rsid w:val="00C60381"/>
    <w:rsid w:val="00C84E51"/>
    <w:rsid w:val="00C97775"/>
    <w:rsid w:val="00CD11A4"/>
    <w:rsid w:val="00CD2D53"/>
    <w:rsid w:val="00CD3911"/>
    <w:rsid w:val="00CE4176"/>
    <w:rsid w:val="00D04CC9"/>
    <w:rsid w:val="00D13C26"/>
    <w:rsid w:val="00D17D76"/>
    <w:rsid w:val="00D25DB9"/>
    <w:rsid w:val="00D53188"/>
    <w:rsid w:val="00D74CFB"/>
    <w:rsid w:val="00D813FC"/>
    <w:rsid w:val="00D84B32"/>
    <w:rsid w:val="00D96DBC"/>
    <w:rsid w:val="00D96DF3"/>
    <w:rsid w:val="00DA1E77"/>
    <w:rsid w:val="00DA5721"/>
    <w:rsid w:val="00DB5D47"/>
    <w:rsid w:val="00DC217F"/>
    <w:rsid w:val="00DD469F"/>
    <w:rsid w:val="00DD4CE0"/>
    <w:rsid w:val="00DD64D3"/>
    <w:rsid w:val="00DD65AE"/>
    <w:rsid w:val="00DE35A9"/>
    <w:rsid w:val="00DF4CE6"/>
    <w:rsid w:val="00E020DB"/>
    <w:rsid w:val="00E2134B"/>
    <w:rsid w:val="00E2254F"/>
    <w:rsid w:val="00E25D23"/>
    <w:rsid w:val="00E32288"/>
    <w:rsid w:val="00E3318B"/>
    <w:rsid w:val="00E36E55"/>
    <w:rsid w:val="00E53F7C"/>
    <w:rsid w:val="00E72D61"/>
    <w:rsid w:val="00E81D28"/>
    <w:rsid w:val="00E8526A"/>
    <w:rsid w:val="00E944BF"/>
    <w:rsid w:val="00EA6C4F"/>
    <w:rsid w:val="00EB0942"/>
    <w:rsid w:val="00EC226C"/>
    <w:rsid w:val="00EC469C"/>
    <w:rsid w:val="00ED360E"/>
    <w:rsid w:val="00ED525C"/>
    <w:rsid w:val="00EE123F"/>
    <w:rsid w:val="00EF1515"/>
    <w:rsid w:val="00F07E2D"/>
    <w:rsid w:val="00F23653"/>
    <w:rsid w:val="00F258AB"/>
    <w:rsid w:val="00F3408F"/>
    <w:rsid w:val="00F369D4"/>
    <w:rsid w:val="00F4446A"/>
    <w:rsid w:val="00F70357"/>
    <w:rsid w:val="00F76587"/>
    <w:rsid w:val="00F837A5"/>
    <w:rsid w:val="00F93F61"/>
    <w:rsid w:val="00FB2E5F"/>
    <w:rsid w:val="00FC360A"/>
    <w:rsid w:val="00FD7AE5"/>
    <w:rsid w:val="00FE0E06"/>
    <w:rsid w:val="00FE3F0B"/>
    <w:rsid w:val="00FE6934"/>
    <w:rsid w:val="00FF2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ml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053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link w:val="Heading1Char"/>
    <w:qFormat/>
    <w:rsid w:val="004F60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F60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4F60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60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60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6053"/>
    <w:pPr>
      <w:outlineLvl w:val="5"/>
    </w:pPr>
  </w:style>
  <w:style w:type="paragraph" w:styleId="Heading7">
    <w:name w:val="heading 7"/>
    <w:basedOn w:val="H6"/>
    <w:next w:val="Normal"/>
    <w:qFormat/>
    <w:rsid w:val="004F6053"/>
    <w:pPr>
      <w:outlineLvl w:val="6"/>
    </w:pPr>
  </w:style>
  <w:style w:type="paragraph" w:styleId="Heading8">
    <w:name w:val="heading 8"/>
    <w:basedOn w:val="Heading1"/>
    <w:next w:val="Normal"/>
    <w:qFormat/>
    <w:rsid w:val="004F60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60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605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F6053"/>
    <w:pPr>
      <w:spacing w:before="180"/>
      <w:ind w:left="2693" w:hanging="2693"/>
    </w:pPr>
    <w:rPr>
      <w:b/>
    </w:rPr>
  </w:style>
  <w:style w:type="paragraph" w:styleId="TOC1">
    <w:name w:val="toc 1"/>
    <w:semiHidden/>
    <w:rsid w:val="004F60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4F60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4F6053"/>
    <w:pPr>
      <w:ind w:left="1701" w:hanging="1701"/>
    </w:pPr>
  </w:style>
  <w:style w:type="paragraph" w:styleId="TOC4">
    <w:name w:val="toc 4"/>
    <w:basedOn w:val="TOC3"/>
    <w:semiHidden/>
    <w:rsid w:val="004F6053"/>
    <w:pPr>
      <w:ind w:left="1418" w:hanging="1418"/>
    </w:pPr>
  </w:style>
  <w:style w:type="paragraph" w:styleId="TOC3">
    <w:name w:val="toc 3"/>
    <w:basedOn w:val="TOC2"/>
    <w:semiHidden/>
    <w:rsid w:val="004F6053"/>
    <w:pPr>
      <w:ind w:left="1134" w:hanging="1134"/>
    </w:pPr>
  </w:style>
  <w:style w:type="paragraph" w:styleId="TOC2">
    <w:name w:val="toc 2"/>
    <w:basedOn w:val="TOC1"/>
    <w:semiHidden/>
    <w:rsid w:val="004F60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6053"/>
    <w:pPr>
      <w:ind w:left="284"/>
    </w:pPr>
  </w:style>
  <w:style w:type="paragraph" w:styleId="Index1">
    <w:name w:val="index 1"/>
    <w:basedOn w:val="Normal"/>
    <w:semiHidden/>
    <w:rsid w:val="004F6053"/>
    <w:pPr>
      <w:keepLines/>
      <w:spacing w:after="0"/>
    </w:pPr>
  </w:style>
  <w:style w:type="paragraph" w:customStyle="1" w:styleId="ZH">
    <w:name w:val="ZH"/>
    <w:rsid w:val="004F6053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4F6053"/>
    <w:pPr>
      <w:outlineLvl w:val="9"/>
    </w:pPr>
  </w:style>
  <w:style w:type="paragraph" w:styleId="ListNumber2">
    <w:name w:val="List Number 2"/>
    <w:basedOn w:val="ListNumber"/>
    <w:rsid w:val="004F6053"/>
    <w:pPr>
      <w:ind w:left="851"/>
    </w:pPr>
  </w:style>
  <w:style w:type="paragraph" w:styleId="ListNumber">
    <w:name w:val="List Number"/>
    <w:basedOn w:val="List"/>
    <w:rsid w:val="004F6053"/>
  </w:style>
  <w:style w:type="paragraph" w:styleId="List">
    <w:name w:val="List"/>
    <w:basedOn w:val="Normal"/>
    <w:rsid w:val="004F6053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4F6053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6053"/>
    <w:rPr>
      <w:b/>
      <w:position w:val="6"/>
      <w:sz w:val="16"/>
    </w:rPr>
  </w:style>
  <w:style w:type="paragraph" w:styleId="FootnoteText">
    <w:name w:val="footnote text"/>
    <w:basedOn w:val="Normal"/>
    <w:semiHidden/>
    <w:rsid w:val="004F60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F6053"/>
    <w:rPr>
      <w:b/>
    </w:rPr>
  </w:style>
  <w:style w:type="paragraph" w:customStyle="1" w:styleId="TAC">
    <w:name w:val="TAC"/>
    <w:basedOn w:val="TAL"/>
    <w:rsid w:val="004F6053"/>
    <w:pPr>
      <w:jc w:val="center"/>
    </w:pPr>
  </w:style>
  <w:style w:type="paragraph" w:customStyle="1" w:styleId="TAL">
    <w:name w:val="TAL"/>
    <w:basedOn w:val="Normal"/>
    <w:rsid w:val="004F60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F6053"/>
    <w:pPr>
      <w:keepNext w:val="0"/>
      <w:spacing w:before="0" w:after="240"/>
    </w:pPr>
  </w:style>
  <w:style w:type="paragraph" w:customStyle="1" w:styleId="TH">
    <w:name w:val="TH"/>
    <w:basedOn w:val="Normal"/>
    <w:rsid w:val="004F60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F6053"/>
    <w:pPr>
      <w:keepLines/>
      <w:ind w:left="1135" w:hanging="851"/>
    </w:pPr>
  </w:style>
  <w:style w:type="paragraph" w:styleId="TOC9">
    <w:name w:val="toc 9"/>
    <w:basedOn w:val="TOC8"/>
    <w:semiHidden/>
    <w:rsid w:val="004F6053"/>
    <w:pPr>
      <w:ind w:left="1418" w:hanging="1418"/>
    </w:pPr>
  </w:style>
  <w:style w:type="paragraph" w:customStyle="1" w:styleId="EX">
    <w:name w:val="EX"/>
    <w:basedOn w:val="Normal"/>
    <w:rsid w:val="004F6053"/>
    <w:pPr>
      <w:keepLines/>
      <w:ind w:left="1702" w:hanging="1418"/>
    </w:pPr>
  </w:style>
  <w:style w:type="paragraph" w:customStyle="1" w:styleId="FP">
    <w:name w:val="FP"/>
    <w:basedOn w:val="Normal"/>
    <w:rsid w:val="004F6053"/>
    <w:pPr>
      <w:spacing w:after="0"/>
    </w:pPr>
  </w:style>
  <w:style w:type="paragraph" w:customStyle="1" w:styleId="LD">
    <w:name w:val="LD"/>
    <w:rsid w:val="004F6053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4F6053"/>
    <w:pPr>
      <w:spacing w:after="0"/>
    </w:pPr>
  </w:style>
  <w:style w:type="paragraph" w:customStyle="1" w:styleId="EW">
    <w:name w:val="EW"/>
    <w:basedOn w:val="EX"/>
    <w:rsid w:val="004F6053"/>
    <w:pPr>
      <w:spacing w:after="0"/>
    </w:pPr>
  </w:style>
  <w:style w:type="paragraph" w:styleId="TOC6">
    <w:name w:val="toc 6"/>
    <w:basedOn w:val="TOC5"/>
    <w:next w:val="Normal"/>
    <w:semiHidden/>
    <w:rsid w:val="004F6053"/>
    <w:pPr>
      <w:ind w:left="1985" w:hanging="1985"/>
    </w:pPr>
  </w:style>
  <w:style w:type="paragraph" w:styleId="TOC7">
    <w:name w:val="toc 7"/>
    <w:basedOn w:val="TOC6"/>
    <w:next w:val="Normal"/>
    <w:semiHidden/>
    <w:rsid w:val="004F6053"/>
    <w:pPr>
      <w:ind w:left="2268" w:hanging="2268"/>
    </w:pPr>
  </w:style>
  <w:style w:type="paragraph" w:styleId="ListBullet2">
    <w:name w:val="List Bullet 2"/>
    <w:basedOn w:val="ListBullet"/>
    <w:rsid w:val="004F6053"/>
    <w:pPr>
      <w:ind w:left="851"/>
    </w:pPr>
  </w:style>
  <w:style w:type="paragraph" w:styleId="ListBullet">
    <w:name w:val="List Bullet"/>
    <w:basedOn w:val="List"/>
    <w:rsid w:val="004F6053"/>
  </w:style>
  <w:style w:type="paragraph" w:styleId="ListBullet3">
    <w:name w:val="List Bullet 3"/>
    <w:basedOn w:val="ListBullet2"/>
    <w:rsid w:val="004F6053"/>
    <w:pPr>
      <w:ind w:left="1135"/>
    </w:pPr>
  </w:style>
  <w:style w:type="paragraph" w:customStyle="1" w:styleId="EQ">
    <w:name w:val="EQ"/>
    <w:basedOn w:val="Normal"/>
    <w:next w:val="Normal"/>
    <w:rsid w:val="004F60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60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6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6053"/>
    <w:pPr>
      <w:jc w:val="right"/>
    </w:pPr>
  </w:style>
  <w:style w:type="paragraph" w:customStyle="1" w:styleId="TAN">
    <w:name w:val="TAN"/>
    <w:basedOn w:val="TAL"/>
    <w:rsid w:val="004F6053"/>
    <w:pPr>
      <w:ind w:left="851" w:hanging="851"/>
    </w:pPr>
  </w:style>
  <w:style w:type="paragraph" w:customStyle="1" w:styleId="ZA">
    <w:name w:val="ZA"/>
    <w:rsid w:val="004F6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4F60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4F605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4F60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4F6053"/>
    <w:pPr>
      <w:framePr w:wrap="notBeside" w:y="16161"/>
    </w:pPr>
  </w:style>
  <w:style w:type="character" w:customStyle="1" w:styleId="ZGSM">
    <w:name w:val="ZGSM"/>
    <w:rsid w:val="004F6053"/>
  </w:style>
  <w:style w:type="paragraph" w:styleId="List2">
    <w:name w:val="List 2"/>
    <w:basedOn w:val="List"/>
    <w:rsid w:val="004F6053"/>
    <w:pPr>
      <w:ind w:left="851"/>
    </w:pPr>
  </w:style>
  <w:style w:type="paragraph" w:customStyle="1" w:styleId="ZG">
    <w:name w:val="ZG"/>
    <w:rsid w:val="004F605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4F6053"/>
    <w:pPr>
      <w:ind w:left="1135"/>
    </w:pPr>
  </w:style>
  <w:style w:type="paragraph" w:styleId="List4">
    <w:name w:val="List 4"/>
    <w:basedOn w:val="List3"/>
    <w:rsid w:val="004F6053"/>
    <w:pPr>
      <w:ind w:left="1418"/>
    </w:pPr>
  </w:style>
  <w:style w:type="paragraph" w:styleId="List5">
    <w:name w:val="List 5"/>
    <w:basedOn w:val="List4"/>
    <w:rsid w:val="004F6053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4F6053"/>
    <w:rPr>
      <w:color w:val="FF0000"/>
    </w:rPr>
  </w:style>
  <w:style w:type="paragraph" w:styleId="ListBullet4">
    <w:name w:val="List Bullet 4"/>
    <w:basedOn w:val="ListBullet3"/>
    <w:rsid w:val="004F6053"/>
    <w:pPr>
      <w:ind w:left="1418"/>
    </w:pPr>
  </w:style>
  <w:style w:type="paragraph" w:styleId="ListBullet5">
    <w:name w:val="List Bullet 5"/>
    <w:basedOn w:val="ListBullet4"/>
    <w:rsid w:val="004F6053"/>
    <w:pPr>
      <w:ind w:left="1702"/>
    </w:pPr>
  </w:style>
  <w:style w:type="paragraph" w:customStyle="1" w:styleId="B1">
    <w:name w:val="B1"/>
    <w:basedOn w:val="List"/>
    <w:rsid w:val="004F6053"/>
  </w:style>
  <w:style w:type="paragraph" w:customStyle="1" w:styleId="B2">
    <w:name w:val="B2"/>
    <w:basedOn w:val="List2"/>
    <w:rsid w:val="004F6053"/>
  </w:style>
  <w:style w:type="paragraph" w:customStyle="1" w:styleId="B3">
    <w:name w:val="B3"/>
    <w:basedOn w:val="List3"/>
    <w:rsid w:val="004F6053"/>
  </w:style>
  <w:style w:type="paragraph" w:customStyle="1" w:styleId="B4">
    <w:name w:val="B4"/>
    <w:basedOn w:val="List4"/>
    <w:rsid w:val="004F6053"/>
  </w:style>
  <w:style w:type="paragraph" w:customStyle="1" w:styleId="B5">
    <w:name w:val="B5"/>
    <w:basedOn w:val="List5"/>
    <w:rsid w:val="004F6053"/>
  </w:style>
  <w:style w:type="paragraph" w:styleId="Footer">
    <w:name w:val="footer"/>
    <w:basedOn w:val="Header"/>
    <w:rsid w:val="004F6053"/>
    <w:pPr>
      <w:jc w:val="center"/>
    </w:pPr>
    <w:rPr>
      <w:i/>
    </w:rPr>
  </w:style>
  <w:style w:type="paragraph" w:customStyle="1" w:styleId="ZTD">
    <w:name w:val="ZTD"/>
    <w:basedOn w:val="ZB"/>
    <w:rsid w:val="004F60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6053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4F6053"/>
    <w:rPr>
      <w:rFonts w:ascii="Arial" w:hAnsi="Arial"/>
      <w:noProof/>
      <w:sz w:val="24"/>
      <w:lang w:val="en-GB" w:bidi="ar-SA"/>
    </w:rPr>
  </w:style>
  <w:style w:type="character" w:styleId="Hyperlink">
    <w:name w:val="Hyperlink"/>
    <w:uiPriority w:val="99"/>
    <w:rsid w:val="004F6053"/>
    <w:rPr>
      <w:color w:val="0000FF"/>
      <w:u w:val="single"/>
    </w:rPr>
  </w:style>
  <w:style w:type="character" w:styleId="CommentReference">
    <w:name w:val="annotation reference"/>
    <w:semiHidden/>
    <w:rsid w:val="004F6053"/>
    <w:rPr>
      <w:sz w:val="16"/>
    </w:rPr>
  </w:style>
  <w:style w:type="paragraph" w:styleId="CommentText">
    <w:name w:val="annotation text"/>
    <w:basedOn w:val="Normal"/>
    <w:link w:val="CommentTextChar"/>
    <w:semiHidden/>
    <w:rsid w:val="004F6053"/>
  </w:style>
  <w:style w:type="character" w:styleId="FollowedHyperlink">
    <w:name w:val="FollowedHyperlink"/>
    <w:rsid w:val="004F6053"/>
    <w:rPr>
      <w:color w:val="800080"/>
      <w:u w:val="single"/>
    </w:rPr>
  </w:style>
  <w:style w:type="paragraph" w:styleId="BalloonText">
    <w:name w:val="Balloon Text"/>
    <w:basedOn w:val="Normal"/>
    <w:semiHidden/>
    <w:rsid w:val="004F6053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4F60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4F6053"/>
  </w:style>
  <w:style w:type="character" w:customStyle="1" w:styleId="Heading1Char">
    <w:name w:val="Heading 1 Char"/>
    <w:link w:val="Heading1"/>
    <w:rsid w:val="00011E20"/>
    <w:rPr>
      <w:rFonts w:ascii="Arial" w:hAnsi="Arial"/>
      <w:sz w:val="36"/>
      <w:lang w:val="en-GB" w:bidi="ar-SA"/>
    </w:rPr>
  </w:style>
  <w:style w:type="character" w:customStyle="1" w:styleId="EditorsNoteCharChar">
    <w:name w:val="Editor's Note Char Char"/>
    <w:link w:val="EditorsNote"/>
    <w:rsid w:val="00452595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52595"/>
    <w:rPr>
      <w:rFonts w:ascii="Arial" w:hAnsi="Arial"/>
      <w:sz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A58B9"/>
  </w:style>
  <w:style w:type="character" w:customStyle="1" w:styleId="CommentTextChar">
    <w:name w:val="Comment Text Char"/>
    <w:link w:val="CommentText"/>
    <w:semiHidden/>
    <w:rsid w:val="000A58B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0A58B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51F27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4A66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338</Words>
  <Characters>1729</Characters>
  <Application>Microsoft Office Word</Application>
  <DocSecurity>0</DocSecurity>
  <Lines>29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Alcatel-Lucent</Company>
  <LinksUpToDate>false</LinksUpToDate>
  <CharactersWithSpaces>2046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 corrections</cp:lastModifiedBy>
  <cp:revision>3</cp:revision>
  <cp:lastPrinted>2016-05-03T05:50:00Z</cp:lastPrinted>
  <dcterms:created xsi:type="dcterms:W3CDTF">2018-05-04T05:42:00Z</dcterms:created>
  <dcterms:modified xsi:type="dcterms:W3CDTF">2018-05-04T05:42:00Z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1474304116</vt:lpwstr>
  </property>
</Properties>
</file>